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90" w:rsidRPr="005A62C9" w:rsidRDefault="00435390" w:rsidP="00435390">
      <w:pPr>
        <w:jc w:val="right"/>
        <w:rPr>
          <w:sz w:val="24"/>
          <w:szCs w:val="24"/>
        </w:rPr>
      </w:pPr>
      <w:r w:rsidRPr="005A62C9">
        <w:rPr>
          <w:sz w:val="24"/>
          <w:szCs w:val="24"/>
        </w:rPr>
        <w:t>Приложение №</w:t>
      </w:r>
      <w:r w:rsidR="005A62C9">
        <w:rPr>
          <w:sz w:val="24"/>
          <w:szCs w:val="24"/>
        </w:rPr>
        <w:t xml:space="preserve"> 2</w:t>
      </w:r>
    </w:p>
    <w:p w:rsidR="00435390" w:rsidRPr="005A62C9" w:rsidRDefault="00435390" w:rsidP="00435390">
      <w:pPr>
        <w:jc w:val="right"/>
        <w:rPr>
          <w:sz w:val="24"/>
          <w:szCs w:val="24"/>
        </w:rPr>
      </w:pPr>
      <w:r w:rsidRPr="005A62C9">
        <w:rPr>
          <w:sz w:val="24"/>
          <w:szCs w:val="24"/>
        </w:rPr>
        <w:t>к постановлению IX</w:t>
      </w:r>
      <w:r w:rsidR="005A62C9">
        <w:rPr>
          <w:sz w:val="24"/>
          <w:szCs w:val="24"/>
        </w:rPr>
        <w:t xml:space="preserve"> Пленума</w:t>
      </w:r>
    </w:p>
    <w:p w:rsidR="00435390" w:rsidRPr="005A62C9" w:rsidRDefault="005A62C9" w:rsidP="00435390">
      <w:pPr>
        <w:jc w:val="right"/>
        <w:rPr>
          <w:sz w:val="24"/>
          <w:szCs w:val="24"/>
        </w:rPr>
      </w:pPr>
      <w:r>
        <w:rPr>
          <w:sz w:val="24"/>
          <w:szCs w:val="24"/>
        </w:rPr>
        <w:t>Свердловского обкома Профсоюза</w:t>
      </w:r>
    </w:p>
    <w:p w:rsidR="00435390" w:rsidRPr="005A62C9" w:rsidRDefault="00435390" w:rsidP="00435390">
      <w:pPr>
        <w:jc w:val="right"/>
        <w:rPr>
          <w:sz w:val="24"/>
          <w:szCs w:val="24"/>
        </w:rPr>
      </w:pPr>
      <w:r w:rsidRPr="005A62C9">
        <w:rPr>
          <w:sz w:val="24"/>
          <w:szCs w:val="24"/>
        </w:rPr>
        <w:t>от 23.11.2016г., №. 9-3</w:t>
      </w:r>
    </w:p>
    <w:p w:rsidR="00435390" w:rsidRDefault="00435390" w:rsidP="00435390"/>
    <w:p w:rsidR="004444FB" w:rsidRPr="005A62C9" w:rsidRDefault="005A62C9" w:rsidP="005A62C9">
      <w:pPr>
        <w:ind w:firstLine="360"/>
        <w:jc w:val="center"/>
        <w:rPr>
          <w:sz w:val="26"/>
          <w:szCs w:val="26"/>
        </w:rPr>
      </w:pPr>
      <w:r w:rsidRPr="005A62C9">
        <w:rPr>
          <w:bCs/>
        </w:rPr>
        <w:t>ПОЛОЖЕНИЕ</w:t>
      </w:r>
    </w:p>
    <w:p w:rsidR="004444FB" w:rsidRPr="00435390" w:rsidRDefault="004444FB" w:rsidP="004444FB">
      <w:pPr>
        <w:pStyle w:val="a3"/>
        <w:tabs>
          <w:tab w:val="left" w:pos="6120"/>
          <w:tab w:val="left" w:pos="9355"/>
        </w:tabs>
        <w:spacing w:before="0" w:beforeAutospacing="0" w:after="0" w:afterAutospacing="0"/>
        <w:jc w:val="center"/>
        <w:rPr>
          <w:rStyle w:val="a4"/>
          <w:b w:val="0"/>
          <w:sz w:val="26"/>
          <w:szCs w:val="26"/>
        </w:rPr>
      </w:pPr>
      <w:r w:rsidRPr="00435390">
        <w:rPr>
          <w:rStyle w:val="a4"/>
          <w:b w:val="0"/>
          <w:sz w:val="26"/>
          <w:szCs w:val="26"/>
        </w:rPr>
        <w:t>о Молодежном совете Свердловского областного комитета профсоюза работников здравоохранения РФ</w:t>
      </w:r>
    </w:p>
    <w:p w:rsidR="00E2350C" w:rsidRPr="00435390" w:rsidRDefault="00E2350C" w:rsidP="005A62C9">
      <w:pPr>
        <w:pStyle w:val="a3"/>
        <w:tabs>
          <w:tab w:val="left" w:pos="1134"/>
          <w:tab w:val="left" w:pos="6120"/>
          <w:tab w:val="left" w:pos="9355"/>
        </w:tabs>
        <w:spacing w:before="0" w:beforeAutospacing="0" w:after="0" w:afterAutospacing="0"/>
        <w:ind w:firstLine="709"/>
        <w:jc w:val="both"/>
        <w:rPr>
          <w:b/>
          <w:sz w:val="26"/>
          <w:szCs w:val="26"/>
        </w:rPr>
      </w:pPr>
    </w:p>
    <w:p w:rsidR="00E2350C" w:rsidRPr="00435390" w:rsidRDefault="005A62C9" w:rsidP="005A62C9">
      <w:pPr>
        <w:pStyle w:val="a3"/>
        <w:numPr>
          <w:ilvl w:val="1"/>
          <w:numId w:val="3"/>
        </w:numPr>
        <w:tabs>
          <w:tab w:val="left" w:pos="1134"/>
        </w:tabs>
        <w:spacing w:before="0" w:beforeAutospacing="0" w:after="0" w:afterAutospacing="0"/>
        <w:ind w:left="0" w:firstLine="709"/>
        <w:jc w:val="both"/>
        <w:rPr>
          <w:rStyle w:val="a4"/>
          <w:sz w:val="26"/>
          <w:szCs w:val="26"/>
        </w:rPr>
      </w:pPr>
      <w:r>
        <w:rPr>
          <w:rStyle w:val="a4"/>
          <w:sz w:val="26"/>
          <w:szCs w:val="26"/>
        </w:rPr>
        <w:t>Общие положения:</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proofErr w:type="gramStart"/>
      <w:r w:rsidRPr="00435390">
        <w:rPr>
          <w:sz w:val="26"/>
          <w:szCs w:val="26"/>
        </w:rPr>
        <w:t xml:space="preserve">Молодежный совет Свердловского областного комитета профсоюза работников здравоохранения РФ </w:t>
      </w:r>
      <w:r w:rsidR="005A62C9">
        <w:rPr>
          <w:rStyle w:val="a5"/>
          <w:sz w:val="26"/>
          <w:szCs w:val="26"/>
        </w:rPr>
        <w:t>(далее –</w:t>
      </w:r>
      <w:r w:rsidRPr="00435390">
        <w:rPr>
          <w:rStyle w:val="a5"/>
          <w:sz w:val="26"/>
          <w:szCs w:val="26"/>
        </w:rPr>
        <w:t xml:space="preserve"> </w:t>
      </w:r>
      <w:r w:rsidRPr="00435390">
        <w:rPr>
          <w:sz w:val="26"/>
          <w:szCs w:val="26"/>
        </w:rPr>
        <w:t>Молодежный совет) создается для реализации единой молодежной политики Профсоюза, координации деятельности Молодежных сов</w:t>
      </w:r>
      <w:r w:rsidR="005A62C9">
        <w:rPr>
          <w:sz w:val="26"/>
          <w:szCs w:val="26"/>
        </w:rPr>
        <w:t>етов (комитетов, комиссий)</w:t>
      </w:r>
      <w:r w:rsidRPr="00435390">
        <w:rPr>
          <w:sz w:val="26"/>
          <w:szCs w:val="26"/>
        </w:rPr>
        <w:t xml:space="preserve"> районных, городских, первичных организаций профсоюза работников здравоохранения РФ по защите социально-экономических и трудовых прав молодежи, привлечения ее к активной профсоюзной деятельности, изучения и распространения опыта работы с молодежью, подготовки соответствующих рекомендаций, а так же оказания</w:t>
      </w:r>
      <w:proofErr w:type="gramEnd"/>
      <w:r w:rsidRPr="00435390">
        <w:rPr>
          <w:sz w:val="26"/>
          <w:szCs w:val="26"/>
        </w:rPr>
        <w:t xml:space="preserve"> помощи в создании и совершенствовании работы молодежных советов</w:t>
      </w:r>
      <w:r w:rsidR="005A62C9">
        <w:rPr>
          <w:rStyle w:val="a5"/>
          <w:i w:val="0"/>
          <w:sz w:val="26"/>
          <w:szCs w:val="26"/>
        </w:rPr>
        <w:t>;</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Молодежный совет в своей практической деятельности руководствуется законодательством Российской Федерации, решениями съездов Профсоюза, Пленумов и Президиумов Профсоюза и областного комитета профсоюза, Концепцией молодежной политики Профсоюза, постановлениями профсоюзных молодежных</w:t>
      </w:r>
      <w:r w:rsidR="005A62C9">
        <w:rPr>
          <w:sz w:val="26"/>
          <w:szCs w:val="26"/>
        </w:rPr>
        <w:t xml:space="preserve"> форумов и настоящим Положением;</w:t>
      </w:r>
    </w:p>
    <w:p w:rsidR="004444FB" w:rsidRPr="00435390" w:rsidRDefault="004444FB" w:rsidP="005A62C9">
      <w:pPr>
        <w:pStyle w:val="a3"/>
        <w:numPr>
          <w:ilvl w:val="0"/>
          <w:numId w:val="32"/>
        </w:numPr>
        <w:tabs>
          <w:tab w:val="left" w:pos="1134"/>
        </w:tabs>
        <w:spacing w:before="0" w:beforeAutospacing="0" w:after="0" w:afterAutospacing="0"/>
        <w:ind w:left="0" w:firstLine="709"/>
        <w:jc w:val="both"/>
        <w:rPr>
          <w:sz w:val="26"/>
          <w:szCs w:val="26"/>
        </w:rPr>
      </w:pPr>
      <w:r w:rsidRPr="00435390">
        <w:rPr>
          <w:rStyle w:val="a4"/>
          <w:sz w:val="26"/>
          <w:szCs w:val="26"/>
        </w:rPr>
        <w:t>Основные цели и задачи Молодежного совета</w:t>
      </w:r>
      <w:r w:rsidR="005A62C9">
        <w:rPr>
          <w:rStyle w:val="a4"/>
          <w:sz w:val="26"/>
          <w:szCs w:val="26"/>
        </w:rPr>
        <w:t>:</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Осуществление мероприятий (планов, программ) по реализации концепци</w:t>
      </w:r>
      <w:r w:rsidR="005A62C9">
        <w:rPr>
          <w:sz w:val="26"/>
          <w:szCs w:val="26"/>
        </w:rPr>
        <w:t>и молодежной политики Профсоюза;</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Содействие социальному, культурному, ду</w:t>
      </w:r>
      <w:r w:rsidR="005A62C9">
        <w:rPr>
          <w:sz w:val="26"/>
          <w:szCs w:val="26"/>
        </w:rPr>
        <w:t>ховному и физическому развитию,</w:t>
      </w:r>
      <w:r w:rsidRPr="00435390">
        <w:rPr>
          <w:sz w:val="26"/>
          <w:szCs w:val="26"/>
        </w:rPr>
        <w:t xml:space="preserve"> воспитанию, образованию молодежи, реализации общественно значимых инициатив, использованию потенциальных возможностей молодежи в интересах разв</w:t>
      </w:r>
      <w:r w:rsidR="005A62C9">
        <w:rPr>
          <w:sz w:val="26"/>
          <w:szCs w:val="26"/>
        </w:rPr>
        <w:t>ития Профсоюза и самой молодежи;</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Поиск новых форм и методов профсоюзной рабо</w:t>
      </w:r>
      <w:r w:rsidR="005A62C9">
        <w:rPr>
          <w:sz w:val="26"/>
          <w:szCs w:val="26"/>
        </w:rPr>
        <w:t>ты, близких и понятных молодежи;</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Координация деятельности молодежных советов (комитетов, комиссий) перв</w:t>
      </w:r>
      <w:r w:rsidR="005A62C9">
        <w:rPr>
          <w:sz w:val="26"/>
          <w:szCs w:val="26"/>
        </w:rPr>
        <w:t>ичных организаций Профсоюза;</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Участие в работе областного комитета и выборных органов профсоюза по защите социально-экономических и трудовых прав и интересов работающей и учащейся молодежи, расширению законодательных прав молодежи на учебу и труд, достойную заработную плату, ж</w:t>
      </w:r>
      <w:r w:rsidR="009B249A">
        <w:rPr>
          <w:sz w:val="26"/>
          <w:szCs w:val="26"/>
        </w:rPr>
        <w:t>илье, полноценный отдых и досуг;</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Вовлеч</w:t>
      </w:r>
      <w:r w:rsidR="009B249A">
        <w:rPr>
          <w:sz w:val="26"/>
          <w:szCs w:val="26"/>
        </w:rPr>
        <w:t>ение молодежи в члены Профсоюза;</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Оказание помощи в самоорганизации молодежи с целью реализации ее общественно-пол</w:t>
      </w:r>
      <w:r w:rsidR="009B249A">
        <w:rPr>
          <w:sz w:val="26"/>
          <w:szCs w:val="26"/>
        </w:rPr>
        <w:t>итических инициатив и интересов;</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Содействие созданию на всех уровнях профсоюзных структур молодежных Советов (комиссий, комитетов), внедрению в их деятельность современных фор</w:t>
      </w:r>
      <w:r w:rsidR="009B249A">
        <w:rPr>
          <w:sz w:val="26"/>
          <w:szCs w:val="26"/>
        </w:rPr>
        <w:t>м и методов работы;</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Участие в проведении единой информационной политики областного комитета профсоюза для информирования молодежи о деятельности Профсоюза, попу</w:t>
      </w:r>
      <w:r w:rsidR="009B249A">
        <w:rPr>
          <w:sz w:val="26"/>
          <w:szCs w:val="26"/>
        </w:rPr>
        <w:t>ляризации профсоюзного движения;</w:t>
      </w:r>
    </w:p>
    <w:p w:rsidR="004444FB" w:rsidRPr="00435390" w:rsidRDefault="004444FB" w:rsidP="009B249A">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lastRenderedPageBreak/>
        <w:t xml:space="preserve">Активизация работы по обучению и подготовке профсоюзных кадров </w:t>
      </w:r>
      <w:r w:rsidR="009B249A">
        <w:rPr>
          <w:sz w:val="26"/>
          <w:szCs w:val="26"/>
        </w:rPr>
        <w:t>и актива из числа молодежи;</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Разработка предложений по совершенствованию молодежной политики профсоюзов, госу</w:t>
      </w:r>
      <w:r w:rsidR="009B249A">
        <w:rPr>
          <w:sz w:val="26"/>
          <w:szCs w:val="26"/>
        </w:rPr>
        <w:t>дарственной молодежной политики;</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Изучение, обобщение и распространение опыта работы с молодежью организаций профсоюза работников здравоохранения области, а также практики рабо</w:t>
      </w:r>
      <w:r w:rsidR="009B249A">
        <w:rPr>
          <w:sz w:val="26"/>
          <w:szCs w:val="26"/>
        </w:rPr>
        <w:t>ты Молодежных советов на местах;</w:t>
      </w:r>
    </w:p>
    <w:p w:rsidR="004444FB" w:rsidRPr="00435390" w:rsidRDefault="004444FB" w:rsidP="005A62C9">
      <w:pPr>
        <w:pStyle w:val="a3"/>
        <w:numPr>
          <w:ilvl w:val="0"/>
          <w:numId w:val="32"/>
        </w:numPr>
        <w:tabs>
          <w:tab w:val="left" w:pos="1134"/>
        </w:tabs>
        <w:spacing w:before="0" w:beforeAutospacing="0" w:after="0" w:afterAutospacing="0"/>
        <w:ind w:left="0" w:firstLine="709"/>
        <w:jc w:val="both"/>
        <w:rPr>
          <w:sz w:val="26"/>
          <w:szCs w:val="26"/>
        </w:rPr>
      </w:pPr>
      <w:r w:rsidRPr="00435390">
        <w:rPr>
          <w:rStyle w:val="a4"/>
          <w:sz w:val="26"/>
          <w:szCs w:val="26"/>
        </w:rPr>
        <w:t>Основные направления деятельности</w:t>
      </w:r>
      <w:r w:rsidR="009B249A">
        <w:rPr>
          <w:rStyle w:val="a4"/>
          <w:sz w:val="26"/>
          <w:szCs w:val="26"/>
        </w:rPr>
        <w:t>:</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Участие в деятельности областного комитета профсоюза и его комиссий, президиума, пленума по вопросам совершенствовани</w:t>
      </w:r>
      <w:r w:rsidR="009B249A">
        <w:rPr>
          <w:sz w:val="26"/>
          <w:szCs w:val="26"/>
        </w:rPr>
        <w:t>я молодежной политики профсоюза;</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Взаимодействие с общественными объединениями, социальными партнерами, органами исполнительной власти, местного самоуправления в области разработки инициатив, направленных на защиту трудовых прав и социальных гарантий</w:t>
      </w:r>
      <w:r w:rsidR="009B249A">
        <w:rPr>
          <w:sz w:val="26"/>
          <w:szCs w:val="26"/>
        </w:rPr>
        <w:t xml:space="preserve"> работающей и учащейся молодежи;</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Взаимодействие в работе с Молодежным советом и комиссиями Федерации профсоюзов Свердловской области, ФНПР и ЦК Профсоюз</w:t>
      </w:r>
      <w:r w:rsidR="009B249A">
        <w:rPr>
          <w:sz w:val="26"/>
          <w:szCs w:val="26"/>
        </w:rPr>
        <w:t>а работников здравоохранения РФ;</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Участие в проведении экспертизы готовящихся законопроектов и решений исполнительной и законодательной власти по вопросам, затрагива</w:t>
      </w:r>
      <w:r w:rsidR="009B249A">
        <w:rPr>
          <w:sz w:val="26"/>
          <w:szCs w:val="26"/>
        </w:rPr>
        <w:t>ющим права и интересы молодежи;</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 xml:space="preserve">Сбор, анализ, обработка и распространение информации о проблемах молодежи, а также о </w:t>
      </w:r>
      <w:r w:rsidR="009B249A">
        <w:rPr>
          <w:sz w:val="26"/>
          <w:szCs w:val="26"/>
        </w:rPr>
        <w:t>способах и вариантах их решения;</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Подготовка предложений по защите социально-экономических интересов молодежи в отраслевые и тарифные соглашения и коллективные договоры, направленные на улучшение положения молодеж</w:t>
      </w:r>
      <w:r w:rsidR="009B249A">
        <w:rPr>
          <w:sz w:val="26"/>
          <w:szCs w:val="26"/>
        </w:rPr>
        <w:t>и в раздел «Работа с молодежью»;</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Участие в организации и проведении коллективных действий, органи</w:t>
      </w:r>
      <w:r w:rsidR="009B249A">
        <w:rPr>
          <w:sz w:val="26"/>
          <w:szCs w:val="26"/>
        </w:rPr>
        <w:t>зуемых ФПСО, ФНПР, ЦК Профсоюза;</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Обобщение и распространение опыта работы с молодежью областного комитета профсоюза, его членских организаций. Совершенствование информационной работы по формирован</w:t>
      </w:r>
      <w:r w:rsidR="009B249A">
        <w:rPr>
          <w:sz w:val="26"/>
          <w:szCs w:val="26"/>
        </w:rPr>
        <w:t>ию позитивного имиджа профсоюза;</w:t>
      </w:r>
    </w:p>
    <w:p w:rsidR="00C50F54" w:rsidRPr="009B249A" w:rsidRDefault="004444FB" w:rsidP="009B249A">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 xml:space="preserve">Организация обучения молодых профсоюзных кадров и актива, проведение форумов, конференций, слетов, семинаров, круглых столов по проблемам </w:t>
      </w:r>
      <w:r w:rsidR="009B249A">
        <w:rPr>
          <w:sz w:val="26"/>
          <w:szCs w:val="26"/>
        </w:rPr>
        <w:t>молодежи, публичных мероприятий;</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Содействие обеспечению представительства молодежи в выборных органах областной организации Профсоюза, выборных</w:t>
      </w:r>
      <w:r w:rsidR="009B249A">
        <w:rPr>
          <w:sz w:val="26"/>
          <w:szCs w:val="26"/>
        </w:rPr>
        <w:t xml:space="preserve"> органов Профсоюза всех уровней;</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Разработка и подготовка предложений для принятия специальных программ по социал</w:t>
      </w:r>
      <w:r w:rsidR="009B249A">
        <w:rPr>
          <w:sz w:val="26"/>
          <w:szCs w:val="26"/>
        </w:rPr>
        <w:t>ьно-трудовым проблемам молодежи;</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Участие в Спартакиадах проводимых ФПСО, Обкома Профсоюза, Минздравом Свердловской области, Спортивным об</w:t>
      </w:r>
      <w:r w:rsidR="009B249A">
        <w:rPr>
          <w:sz w:val="26"/>
          <w:szCs w:val="26"/>
        </w:rPr>
        <w:t>ществам «Спартак», ЦК Профсоюза;</w:t>
      </w:r>
    </w:p>
    <w:p w:rsidR="003550E7" w:rsidRDefault="004444FB" w:rsidP="009B249A">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Содействие расширению членской базы Профсоюза за счет вовлечения молодежи в члены профсоюза и создания новых первичных профсоюзных организаций, формирование мотивационных факторов профсоюзного членства и работы в пер</w:t>
      </w:r>
      <w:r w:rsidR="009B249A">
        <w:rPr>
          <w:sz w:val="26"/>
          <w:szCs w:val="26"/>
        </w:rPr>
        <w:t>вичных профсоюзных организациях.</w:t>
      </w:r>
    </w:p>
    <w:p w:rsidR="009B249A" w:rsidRPr="009B249A" w:rsidRDefault="009B249A" w:rsidP="009B249A">
      <w:pPr>
        <w:pStyle w:val="a3"/>
        <w:tabs>
          <w:tab w:val="left" w:pos="1134"/>
        </w:tabs>
        <w:spacing w:before="0" w:beforeAutospacing="0" w:after="0" w:afterAutospacing="0"/>
        <w:ind w:left="709"/>
        <w:jc w:val="both"/>
        <w:rPr>
          <w:rStyle w:val="a4"/>
          <w:b w:val="0"/>
          <w:bCs w:val="0"/>
          <w:sz w:val="26"/>
          <w:szCs w:val="26"/>
        </w:rPr>
      </w:pPr>
    </w:p>
    <w:p w:rsidR="004444FB" w:rsidRPr="00435390" w:rsidRDefault="004444FB" w:rsidP="005A62C9">
      <w:pPr>
        <w:pStyle w:val="a3"/>
        <w:numPr>
          <w:ilvl w:val="0"/>
          <w:numId w:val="32"/>
        </w:numPr>
        <w:tabs>
          <w:tab w:val="left" w:pos="1134"/>
        </w:tabs>
        <w:spacing w:before="0" w:beforeAutospacing="0" w:after="0" w:afterAutospacing="0"/>
        <w:ind w:left="0" w:firstLine="709"/>
        <w:jc w:val="both"/>
        <w:rPr>
          <w:sz w:val="26"/>
          <w:szCs w:val="26"/>
        </w:rPr>
      </w:pPr>
      <w:r w:rsidRPr="00435390">
        <w:rPr>
          <w:rStyle w:val="a4"/>
          <w:sz w:val="26"/>
          <w:szCs w:val="26"/>
        </w:rPr>
        <w:lastRenderedPageBreak/>
        <w:t>Порядок формирования и срок полномочий Молодежного совета</w:t>
      </w:r>
      <w:r w:rsidR="005905FA" w:rsidRPr="00435390">
        <w:rPr>
          <w:rStyle w:val="a4"/>
          <w:sz w:val="26"/>
          <w:szCs w:val="26"/>
        </w:rPr>
        <w:t xml:space="preserve"> областного комитета П</w:t>
      </w:r>
      <w:r w:rsidRPr="00435390">
        <w:rPr>
          <w:rStyle w:val="a4"/>
          <w:sz w:val="26"/>
          <w:szCs w:val="26"/>
        </w:rPr>
        <w:t>рофсоюза</w:t>
      </w:r>
      <w:r w:rsidR="009B249A">
        <w:rPr>
          <w:rStyle w:val="a4"/>
          <w:sz w:val="26"/>
          <w:szCs w:val="26"/>
        </w:rPr>
        <w:t>:</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Молодежный Совет работает под руководством президиума областного комитета на основании Положения о молодежном Совете, которое утверждается на Пленум</w:t>
      </w:r>
      <w:r w:rsidR="009B249A">
        <w:rPr>
          <w:sz w:val="26"/>
          <w:szCs w:val="26"/>
        </w:rPr>
        <w:t>е областного комитета профсоюза;</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Состав Молодежного совета формируется из председателей молодежных Советов (комиссий, комитетов) первичных, территориальных (местных) профсоюзных организаций, представителей студентов Уральской государственного медицинского Университета, областного медицинск</w:t>
      </w:r>
      <w:r w:rsidR="009B249A">
        <w:rPr>
          <w:sz w:val="26"/>
          <w:szCs w:val="26"/>
        </w:rPr>
        <w:t xml:space="preserve">ого колледжа, и </w:t>
      </w:r>
      <w:r w:rsidR="005905FA" w:rsidRPr="00435390">
        <w:rPr>
          <w:sz w:val="26"/>
          <w:szCs w:val="26"/>
        </w:rPr>
        <w:t>утверждается П</w:t>
      </w:r>
      <w:r w:rsidRPr="00435390">
        <w:rPr>
          <w:sz w:val="26"/>
          <w:szCs w:val="26"/>
        </w:rPr>
        <w:t>резидиумом Свердловского областного комитета профсоюз</w:t>
      </w:r>
      <w:r w:rsidR="009B249A">
        <w:rPr>
          <w:sz w:val="26"/>
          <w:szCs w:val="26"/>
        </w:rPr>
        <w:t>а работников здравоохранения РФ;</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Первичные, районные, городские профсоюзные организации вправе отзывать и заменять своих представителей, делегированных в состав Молодежного совета. Вновь представленные кандидатуры утверждаются на очередном заседании</w:t>
      </w:r>
      <w:r w:rsidR="009B249A">
        <w:rPr>
          <w:sz w:val="26"/>
          <w:szCs w:val="26"/>
        </w:rPr>
        <w:t xml:space="preserve"> президиума областного комитета;</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 xml:space="preserve">Молодежный совет формируется на срок </w:t>
      </w:r>
      <w:proofErr w:type="gramStart"/>
      <w:r w:rsidRPr="00435390">
        <w:rPr>
          <w:sz w:val="26"/>
          <w:szCs w:val="26"/>
        </w:rPr>
        <w:t>полномочий областного комитета профсоюз</w:t>
      </w:r>
      <w:r w:rsidR="00833F25" w:rsidRPr="00435390">
        <w:rPr>
          <w:sz w:val="26"/>
          <w:szCs w:val="26"/>
        </w:rPr>
        <w:t>а работников здравоохранения РФ</w:t>
      </w:r>
      <w:proofErr w:type="gramEnd"/>
      <w:r w:rsidR="00833F25" w:rsidRPr="00435390">
        <w:rPr>
          <w:sz w:val="26"/>
          <w:szCs w:val="26"/>
        </w:rPr>
        <w:t xml:space="preserve"> </w:t>
      </w:r>
      <w:r w:rsidR="00C26A4E" w:rsidRPr="00435390">
        <w:rPr>
          <w:sz w:val="26"/>
          <w:szCs w:val="26"/>
        </w:rPr>
        <w:t>в составе</w:t>
      </w:r>
      <w:r w:rsidR="00833F25" w:rsidRPr="00435390">
        <w:rPr>
          <w:sz w:val="26"/>
          <w:szCs w:val="26"/>
        </w:rPr>
        <w:t xml:space="preserve"> председателя, </w:t>
      </w:r>
      <w:r w:rsidR="00D57200" w:rsidRPr="00435390">
        <w:rPr>
          <w:sz w:val="26"/>
          <w:szCs w:val="26"/>
        </w:rPr>
        <w:t>заместителя</w:t>
      </w:r>
      <w:r w:rsidR="00833F25" w:rsidRPr="00435390">
        <w:rPr>
          <w:sz w:val="26"/>
          <w:szCs w:val="26"/>
        </w:rPr>
        <w:t xml:space="preserve">, секретаря и членов Совета. Председатель и заместитель утверждаются на Пленуме, </w:t>
      </w:r>
      <w:r w:rsidR="00D57200" w:rsidRPr="00435390">
        <w:rPr>
          <w:sz w:val="26"/>
          <w:szCs w:val="26"/>
        </w:rPr>
        <w:t xml:space="preserve">по предложению вновь избранного председателя Совета, председателя Свердловской областной организации Профсоюза и ответственного  за координацию работы Совета утверждаются </w:t>
      </w:r>
      <w:r w:rsidR="00833F25" w:rsidRPr="00435390">
        <w:rPr>
          <w:sz w:val="26"/>
          <w:szCs w:val="26"/>
        </w:rPr>
        <w:t xml:space="preserve">количественный и персональный состав Совета </w:t>
      </w:r>
      <w:r w:rsidR="009B249A">
        <w:rPr>
          <w:sz w:val="26"/>
          <w:szCs w:val="26"/>
        </w:rPr>
        <w:t>на заседании Президиума.</w:t>
      </w:r>
    </w:p>
    <w:p w:rsidR="00C26A4E" w:rsidRPr="00435390" w:rsidRDefault="00C26A4E" w:rsidP="005A62C9">
      <w:pPr>
        <w:pStyle w:val="a3"/>
        <w:tabs>
          <w:tab w:val="left" w:pos="1134"/>
        </w:tabs>
        <w:spacing w:before="0" w:beforeAutospacing="0" w:after="0" w:afterAutospacing="0"/>
        <w:ind w:firstLine="709"/>
        <w:jc w:val="both"/>
        <w:rPr>
          <w:sz w:val="26"/>
          <w:szCs w:val="26"/>
        </w:rPr>
      </w:pPr>
      <w:r w:rsidRPr="00435390">
        <w:rPr>
          <w:color w:val="000000"/>
          <w:sz w:val="26"/>
          <w:szCs w:val="26"/>
        </w:rPr>
        <w:t xml:space="preserve">В соответствии с п. 1.24 ст. 43 Устава Профсоюза председатели Совета и его заместитель после избрания их на Пленуме становятся членами Обкома Профсоюза, а председатель Совета - и членами Президиума Комитета Профсоюза. </w:t>
      </w:r>
    </w:p>
    <w:p w:rsidR="005905FA" w:rsidRPr="00435390" w:rsidRDefault="005905FA"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В целях оперативного рассмотрения неотложных вопросов Молоде</w:t>
      </w:r>
      <w:r w:rsidR="009B249A">
        <w:rPr>
          <w:sz w:val="26"/>
          <w:szCs w:val="26"/>
        </w:rPr>
        <w:t>жный совет избирает Президиум;</w:t>
      </w:r>
    </w:p>
    <w:p w:rsidR="009111C8" w:rsidRPr="00435390" w:rsidRDefault="009111C8"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Президиум избирается из членов молодежного Совета, который утверждает количе</w:t>
      </w:r>
      <w:r w:rsidR="009B249A">
        <w:rPr>
          <w:sz w:val="26"/>
          <w:szCs w:val="26"/>
        </w:rPr>
        <w:t>ственный и персональный состав;</w:t>
      </w:r>
    </w:p>
    <w:p w:rsidR="004444FB" w:rsidRPr="00435390" w:rsidRDefault="004444FB" w:rsidP="005A62C9">
      <w:pPr>
        <w:pStyle w:val="a3"/>
        <w:numPr>
          <w:ilvl w:val="0"/>
          <w:numId w:val="32"/>
        </w:numPr>
        <w:tabs>
          <w:tab w:val="left" w:pos="1134"/>
        </w:tabs>
        <w:spacing w:before="0" w:beforeAutospacing="0" w:after="0" w:afterAutospacing="0"/>
        <w:ind w:left="0" w:firstLine="709"/>
        <w:jc w:val="both"/>
        <w:rPr>
          <w:sz w:val="26"/>
          <w:szCs w:val="26"/>
        </w:rPr>
      </w:pPr>
      <w:r w:rsidRPr="00435390">
        <w:rPr>
          <w:rStyle w:val="a4"/>
          <w:sz w:val="26"/>
          <w:szCs w:val="26"/>
        </w:rPr>
        <w:t>Организация работы Молодежного совета</w:t>
      </w:r>
      <w:r w:rsidR="009111C8" w:rsidRPr="00435390">
        <w:rPr>
          <w:rStyle w:val="a4"/>
          <w:sz w:val="26"/>
          <w:szCs w:val="26"/>
        </w:rPr>
        <w:t xml:space="preserve"> и его Президиума</w:t>
      </w:r>
      <w:r w:rsidR="009B249A">
        <w:rPr>
          <w:rStyle w:val="a4"/>
          <w:sz w:val="26"/>
          <w:szCs w:val="26"/>
        </w:rPr>
        <w:t>:</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Заседания молодежного совета проводятся по мере необходимости, но не реже одного раз в год и считаются правомочными, если на них присутствует не менее половины от общего числа членов Молодежного совета. Решения принимаются большинством голосов членов совета, присутствующих на заседании. Президиум молодежного Света проводится по мере необходимости</w:t>
      </w:r>
      <w:r w:rsidR="009B249A">
        <w:rPr>
          <w:sz w:val="26"/>
          <w:szCs w:val="26"/>
        </w:rPr>
        <w:t>, но не реже четырех раз в год;</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Деятельностью Молодежного совета</w:t>
      </w:r>
      <w:r w:rsidR="009111C8" w:rsidRPr="00435390">
        <w:rPr>
          <w:sz w:val="26"/>
          <w:szCs w:val="26"/>
        </w:rPr>
        <w:t xml:space="preserve"> и его Президиума</w:t>
      </w:r>
      <w:r w:rsidR="003550E7">
        <w:rPr>
          <w:sz w:val="26"/>
          <w:szCs w:val="26"/>
        </w:rPr>
        <w:t xml:space="preserve"> руководит председатель</w:t>
      </w:r>
      <w:r w:rsidR="009B249A">
        <w:rPr>
          <w:sz w:val="26"/>
          <w:szCs w:val="26"/>
        </w:rPr>
        <w:t>;</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 xml:space="preserve">Молодежный совет </w:t>
      </w:r>
      <w:r w:rsidR="00077516" w:rsidRPr="00435390">
        <w:rPr>
          <w:sz w:val="26"/>
          <w:szCs w:val="26"/>
        </w:rPr>
        <w:t xml:space="preserve">и его Президиум </w:t>
      </w:r>
      <w:r w:rsidRPr="00435390">
        <w:rPr>
          <w:sz w:val="26"/>
          <w:szCs w:val="26"/>
        </w:rPr>
        <w:t>работает на основе планов, утверждаемых на его заседаниях</w:t>
      </w:r>
      <w:r w:rsidR="00077516" w:rsidRPr="00435390">
        <w:rPr>
          <w:sz w:val="26"/>
          <w:szCs w:val="26"/>
        </w:rPr>
        <w:t xml:space="preserve"> Президиума</w:t>
      </w:r>
      <w:r w:rsidRPr="00435390">
        <w:rPr>
          <w:sz w:val="26"/>
          <w:szCs w:val="26"/>
        </w:rPr>
        <w:t xml:space="preserve">. </w:t>
      </w:r>
      <w:proofErr w:type="gramStart"/>
      <w:r w:rsidRPr="00435390">
        <w:rPr>
          <w:sz w:val="26"/>
          <w:szCs w:val="26"/>
        </w:rPr>
        <w:t>Ведение делопроизводства, оповещение членов Молодежного совета</w:t>
      </w:r>
      <w:r w:rsidR="00077516" w:rsidRPr="00435390">
        <w:rPr>
          <w:sz w:val="26"/>
          <w:szCs w:val="26"/>
        </w:rPr>
        <w:t xml:space="preserve"> и его Президиума,</w:t>
      </w:r>
      <w:r w:rsidRPr="00435390">
        <w:rPr>
          <w:sz w:val="26"/>
          <w:szCs w:val="26"/>
        </w:rPr>
        <w:t xml:space="preserve"> о проведении заседания обеспечивает секретарь, который избирается из числа членов Молоде</w:t>
      </w:r>
      <w:r w:rsidR="009B249A">
        <w:rPr>
          <w:sz w:val="26"/>
          <w:szCs w:val="26"/>
        </w:rPr>
        <w:t>жного совета сроком на один год;</w:t>
      </w:r>
      <w:proofErr w:type="gramEnd"/>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 xml:space="preserve">Молодежный совет по направлениям своей деятельности разрабатывает и принимает рекомендации, направляет их в профсоюзные органы и организации для использования в работе, вырабатывает предложения по совершенствованию молодежной политики, вносит их на рассмотрение </w:t>
      </w:r>
      <w:r w:rsidR="009B249A">
        <w:rPr>
          <w:sz w:val="26"/>
          <w:szCs w:val="26"/>
        </w:rPr>
        <w:t>коллегиальных органов Профсоюза;</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lastRenderedPageBreak/>
        <w:t>Молодежный совет может сотрудничать с общественными организациями, за</w:t>
      </w:r>
      <w:r w:rsidR="009B249A">
        <w:rPr>
          <w:sz w:val="26"/>
          <w:szCs w:val="26"/>
        </w:rPr>
        <w:t>нимающимися проблемами молодежи;</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В заседаниях Молодежного совета могут участвовать представители организаций, не имеющих своих представителей в его составе, а также представители общественных объединений, работодателей, государственных органов власти</w:t>
      </w:r>
      <w:r w:rsidR="009B249A">
        <w:rPr>
          <w:sz w:val="26"/>
          <w:szCs w:val="26"/>
        </w:rPr>
        <w:t>;</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 xml:space="preserve">Решения Молодежного совета </w:t>
      </w:r>
      <w:r w:rsidR="009B249A">
        <w:rPr>
          <w:sz w:val="26"/>
          <w:szCs w:val="26"/>
        </w:rPr>
        <w:t>носят рекомендательный характер;</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 xml:space="preserve">Молодежный совет в соответствии с целями и задачами </w:t>
      </w:r>
      <w:r w:rsidR="001E4C51" w:rsidRPr="00435390">
        <w:rPr>
          <w:sz w:val="26"/>
          <w:szCs w:val="26"/>
        </w:rPr>
        <w:t>может формировать</w:t>
      </w:r>
      <w:r w:rsidRPr="00435390">
        <w:rPr>
          <w:sz w:val="26"/>
          <w:szCs w:val="26"/>
        </w:rPr>
        <w:t xml:space="preserve"> рабочий группы, комиссии с при</w:t>
      </w:r>
      <w:r w:rsidR="009B249A">
        <w:rPr>
          <w:sz w:val="26"/>
          <w:szCs w:val="26"/>
        </w:rPr>
        <w:t>влечением ученых и специалистов;</w:t>
      </w:r>
    </w:p>
    <w:p w:rsidR="005A62C9"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Председатель Молодежного совета:</w:t>
      </w:r>
    </w:p>
    <w:p w:rsidR="005A62C9" w:rsidRPr="00435390" w:rsidRDefault="005A62C9" w:rsidP="005A62C9">
      <w:pPr>
        <w:pStyle w:val="a3"/>
        <w:numPr>
          <w:ilvl w:val="0"/>
          <w:numId w:val="35"/>
        </w:numPr>
        <w:tabs>
          <w:tab w:val="left" w:pos="1134"/>
        </w:tabs>
        <w:spacing w:before="0" w:beforeAutospacing="0" w:after="0" w:afterAutospacing="0"/>
        <w:ind w:left="0" w:firstLine="709"/>
        <w:jc w:val="both"/>
        <w:rPr>
          <w:sz w:val="26"/>
          <w:szCs w:val="26"/>
        </w:rPr>
      </w:pPr>
      <w:r w:rsidRPr="00435390">
        <w:rPr>
          <w:sz w:val="26"/>
          <w:szCs w:val="26"/>
        </w:rPr>
        <w:t>представляет Молодежный совет на областных конференциях профсоюза, на заседаниях пленумов и президиумов Обкома профсоюза и его постоянных комиссий;</w:t>
      </w:r>
    </w:p>
    <w:p w:rsidR="005A62C9" w:rsidRPr="00435390" w:rsidRDefault="005A62C9" w:rsidP="005A62C9">
      <w:pPr>
        <w:pStyle w:val="a3"/>
        <w:numPr>
          <w:ilvl w:val="0"/>
          <w:numId w:val="35"/>
        </w:numPr>
        <w:tabs>
          <w:tab w:val="left" w:pos="1134"/>
        </w:tabs>
        <w:spacing w:before="0" w:beforeAutospacing="0" w:after="0" w:afterAutospacing="0"/>
        <w:ind w:left="0" w:firstLine="709"/>
        <w:jc w:val="both"/>
        <w:rPr>
          <w:sz w:val="26"/>
          <w:szCs w:val="26"/>
        </w:rPr>
      </w:pPr>
      <w:r w:rsidRPr="00435390">
        <w:rPr>
          <w:sz w:val="26"/>
          <w:szCs w:val="26"/>
        </w:rPr>
        <w:t>представляет Молодежный совет в общественных организациях и объединениях работодателей, органах государственной власти и местного самоуправления, международных организациях, областной Думы, городской Думы;</w:t>
      </w:r>
    </w:p>
    <w:p w:rsidR="005A62C9" w:rsidRPr="00435390" w:rsidRDefault="005A62C9" w:rsidP="005A62C9">
      <w:pPr>
        <w:pStyle w:val="a3"/>
        <w:numPr>
          <w:ilvl w:val="0"/>
          <w:numId w:val="35"/>
        </w:numPr>
        <w:tabs>
          <w:tab w:val="left" w:pos="1134"/>
        </w:tabs>
        <w:spacing w:before="0" w:beforeAutospacing="0" w:after="0" w:afterAutospacing="0"/>
        <w:ind w:left="0" w:firstLine="709"/>
        <w:jc w:val="both"/>
        <w:rPr>
          <w:sz w:val="26"/>
          <w:szCs w:val="26"/>
        </w:rPr>
      </w:pPr>
      <w:r w:rsidRPr="00435390">
        <w:rPr>
          <w:sz w:val="26"/>
          <w:szCs w:val="26"/>
        </w:rPr>
        <w:t>созывает и проводит заседания Молодежного совета его Президиума;</w:t>
      </w:r>
    </w:p>
    <w:p w:rsidR="005A62C9" w:rsidRPr="00435390" w:rsidRDefault="005A62C9" w:rsidP="005A62C9">
      <w:pPr>
        <w:pStyle w:val="a3"/>
        <w:numPr>
          <w:ilvl w:val="0"/>
          <w:numId w:val="35"/>
        </w:numPr>
        <w:tabs>
          <w:tab w:val="left" w:pos="1134"/>
        </w:tabs>
        <w:spacing w:before="0" w:beforeAutospacing="0" w:after="0" w:afterAutospacing="0"/>
        <w:ind w:left="0" w:firstLine="709"/>
        <w:jc w:val="both"/>
        <w:rPr>
          <w:sz w:val="26"/>
          <w:szCs w:val="26"/>
        </w:rPr>
      </w:pPr>
      <w:r w:rsidRPr="00435390">
        <w:rPr>
          <w:sz w:val="26"/>
          <w:szCs w:val="26"/>
        </w:rPr>
        <w:t>для выполнения стоящих перед Молодежным советом задач, имеет право запрашивать у аппарата областного комитета, членских организаций профсоюза необходимую для работы информацию;</w:t>
      </w:r>
    </w:p>
    <w:p w:rsidR="005A62C9" w:rsidRPr="00435390" w:rsidRDefault="005A62C9" w:rsidP="005A62C9">
      <w:pPr>
        <w:pStyle w:val="a3"/>
        <w:numPr>
          <w:ilvl w:val="0"/>
          <w:numId w:val="35"/>
        </w:numPr>
        <w:tabs>
          <w:tab w:val="left" w:pos="1134"/>
        </w:tabs>
        <w:spacing w:before="0" w:beforeAutospacing="0" w:after="0" w:afterAutospacing="0"/>
        <w:ind w:left="0" w:firstLine="709"/>
        <w:jc w:val="both"/>
        <w:rPr>
          <w:sz w:val="26"/>
          <w:szCs w:val="26"/>
        </w:rPr>
      </w:pPr>
      <w:r w:rsidRPr="00435390">
        <w:rPr>
          <w:sz w:val="26"/>
          <w:szCs w:val="26"/>
        </w:rPr>
        <w:t>выносит на рассмотрение председателя областной организации, областного комитета вопросы, направленные на развитие и совершенствование молодежной политики в отрасли;</w:t>
      </w:r>
    </w:p>
    <w:p w:rsidR="005A62C9" w:rsidRPr="00435390" w:rsidRDefault="005A62C9" w:rsidP="005A62C9">
      <w:pPr>
        <w:pStyle w:val="a3"/>
        <w:numPr>
          <w:ilvl w:val="0"/>
          <w:numId w:val="35"/>
        </w:numPr>
        <w:tabs>
          <w:tab w:val="left" w:pos="1134"/>
        </w:tabs>
        <w:spacing w:before="0" w:beforeAutospacing="0" w:after="0" w:afterAutospacing="0"/>
        <w:ind w:left="0" w:firstLine="709"/>
        <w:jc w:val="both"/>
        <w:rPr>
          <w:sz w:val="26"/>
          <w:szCs w:val="26"/>
        </w:rPr>
      </w:pPr>
      <w:r w:rsidRPr="00435390">
        <w:rPr>
          <w:sz w:val="26"/>
          <w:szCs w:val="26"/>
        </w:rPr>
        <w:t xml:space="preserve">ежегодно докладывает о проделанной работе на заседании Молодежного совета, и отчитывается  </w:t>
      </w:r>
      <w:proofErr w:type="gramStart"/>
      <w:r w:rsidRPr="00435390">
        <w:rPr>
          <w:sz w:val="26"/>
          <w:szCs w:val="26"/>
        </w:rPr>
        <w:t>о</w:t>
      </w:r>
      <w:proofErr w:type="gramEnd"/>
      <w:r w:rsidRPr="00435390">
        <w:rPr>
          <w:sz w:val="26"/>
          <w:szCs w:val="26"/>
        </w:rPr>
        <w:t xml:space="preserve"> исполнении планов  Молодежного совета на заседании Президиум областного комитета Профсоюза.</w:t>
      </w:r>
    </w:p>
    <w:p w:rsidR="004444FB" w:rsidRPr="005A62C9"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5A62C9">
        <w:rPr>
          <w:sz w:val="26"/>
          <w:szCs w:val="26"/>
        </w:rPr>
        <w:t>Молодежный совет (Президиум С</w:t>
      </w:r>
      <w:r w:rsidR="00FE0F1D" w:rsidRPr="005A62C9">
        <w:rPr>
          <w:sz w:val="26"/>
          <w:szCs w:val="26"/>
        </w:rPr>
        <w:t>о</w:t>
      </w:r>
      <w:r w:rsidRPr="005A62C9">
        <w:rPr>
          <w:sz w:val="26"/>
          <w:szCs w:val="26"/>
        </w:rPr>
        <w:t xml:space="preserve">вета) готовит предложения по финансированию своей деятельности и выносит их на рассмотрение </w:t>
      </w:r>
      <w:r w:rsidR="009B249A">
        <w:rPr>
          <w:sz w:val="26"/>
          <w:szCs w:val="26"/>
        </w:rPr>
        <w:t>президиума областного комитета;</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 xml:space="preserve">Организационно-техническое обеспечение работы </w:t>
      </w:r>
      <w:r w:rsidR="009B249A">
        <w:rPr>
          <w:sz w:val="26"/>
          <w:szCs w:val="26"/>
        </w:rPr>
        <w:t>Молодежного совета осуществляет</w:t>
      </w:r>
      <w:r w:rsidRPr="00435390">
        <w:rPr>
          <w:sz w:val="26"/>
          <w:szCs w:val="26"/>
        </w:rPr>
        <w:t xml:space="preserve"> отдел по организационной работе аппарата областного комитета и куратор совета один из заместителей председателя Обкома Профсоюза, назначенный председателем областной органи</w:t>
      </w:r>
      <w:r w:rsidR="009B249A">
        <w:rPr>
          <w:sz w:val="26"/>
          <w:szCs w:val="26"/>
        </w:rPr>
        <w:t>зации распоряжением по аппарату;</w:t>
      </w:r>
    </w:p>
    <w:p w:rsidR="004444FB" w:rsidRPr="00435390" w:rsidRDefault="004444FB" w:rsidP="005A62C9">
      <w:pPr>
        <w:pStyle w:val="a3"/>
        <w:numPr>
          <w:ilvl w:val="1"/>
          <w:numId w:val="32"/>
        </w:numPr>
        <w:tabs>
          <w:tab w:val="left" w:pos="1134"/>
        </w:tabs>
        <w:spacing w:before="0" w:beforeAutospacing="0" w:after="0" w:afterAutospacing="0"/>
        <w:ind w:left="0" w:firstLine="709"/>
        <w:jc w:val="both"/>
        <w:rPr>
          <w:sz w:val="26"/>
          <w:szCs w:val="26"/>
        </w:rPr>
      </w:pPr>
      <w:r w:rsidRPr="00435390">
        <w:rPr>
          <w:sz w:val="26"/>
          <w:szCs w:val="26"/>
        </w:rPr>
        <w:t>Деятельность Молодежного совета финансируется в пределах сметы доходов и расходов областного комитета на соответствующий год. Все расходы, связанные с деятельностью Молодежного совета, в пределах утвержденной сметы, про</w:t>
      </w:r>
      <w:r w:rsidR="009B249A">
        <w:rPr>
          <w:sz w:val="26"/>
          <w:szCs w:val="26"/>
        </w:rPr>
        <w:t>изводятся бухгалтерией аппарата;</w:t>
      </w:r>
    </w:p>
    <w:p w:rsidR="00174A5F" w:rsidRPr="00435390" w:rsidRDefault="00174A5F" w:rsidP="003560A2">
      <w:pPr>
        <w:pStyle w:val="a3"/>
        <w:spacing w:before="0" w:beforeAutospacing="0" w:after="0" w:afterAutospacing="0"/>
        <w:ind w:firstLine="360"/>
        <w:jc w:val="both"/>
        <w:rPr>
          <w:sz w:val="26"/>
          <w:szCs w:val="26"/>
        </w:rPr>
      </w:pPr>
    </w:p>
    <w:p w:rsidR="00174A5F" w:rsidRDefault="00174A5F" w:rsidP="003560A2">
      <w:pPr>
        <w:pStyle w:val="a3"/>
        <w:spacing w:before="0" w:beforeAutospacing="0" w:after="0" w:afterAutospacing="0"/>
        <w:ind w:firstLine="360"/>
        <w:jc w:val="both"/>
        <w:rPr>
          <w:sz w:val="26"/>
          <w:szCs w:val="26"/>
        </w:rPr>
      </w:pPr>
    </w:p>
    <w:p w:rsidR="00435390" w:rsidRDefault="00435390" w:rsidP="003560A2">
      <w:pPr>
        <w:pStyle w:val="a3"/>
        <w:spacing w:before="0" w:beforeAutospacing="0" w:after="0" w:afterAutospacing="0"/>
        <w:ind w:firstLine="360"/>
        <w:jc w:val="both"/>
        <w:rPr>
          <w:sz w:val="26"/>
          <w:szCs w:val="26"/>
        </w:rPr>
      </w:pPr>
    </w:p>
    <w:p w:rsidR="00435390" w:rsidRDefault="00435390" w:rsidP="003560A2">
      <w:pPr>
        <w:pStyle w:val="a3"/>
        <w:spacing w:before="0" w:beforeAutospacing="0" w:after="0" w:afterAutospacing="0"/>
        <w:ind w:firstLine="360"/>
        <w:jc w:val="both"/>
        <w:rPr>
          <w:sz w:val="26"/>
          <w:szCs w:val="26"/>
        </w:rPr>
      </w:pPr>
    </w:p>
    <w:p w:rsidR="00435390" w:rsidRDefault="00435390" w:rsidP="003560A2">
      <w:pPr>
        <w:pStyle w:val="a3"/>
        <w:spacing w:before="0" w:beforeAutospacing="0" w:after="0" w:afterAutospacing="0"/>
        <w:ind w:firstLine="360"/>
        <w:jc w:val="both"/>
        <w:rPr>
          <w:sz w:val="26"/>
          <w:szCs w:val="26"/>
        </w:rPr>
      </w:pPr>
    </w:p>
    <w:p w:rsidR="00435390" w:rsidRDefault="00435390" w:rsidP="003560A2">
      <w:pPr>
        <w:pStyle w:val="a3"/>
        <w:spacing w:before="0" w:beforeAutospacing="0" w:after="0" w:afterAutospacing="0"/>
        <w:ind w:firstLine="360"/>
        <w:jc w:val="both"/>
        <w:rPr>
          <w:sz w:val="26"/>
          <w:szCs w:val="26"/>
        </w:rPr>
      </w:pPr>
    </w:p>
    <w:p w:rsidR="00435390" w:rsidRDefault="00435390" w:rsidP="003560A2">
      <w:pPr>
        <w:pStyle w:val="a3"/>
        <w:spacing w:before="0" w:beforeAutospacing="0" w:after="0" w:afterAutospacing="0"/>
        <w:ind w:firstLine="360"/>
        <w:jc w:val="both"/>
        <w:rPr>
          <w:sz w:val="26"/>
          <w:szCs w:val="26"/>
        </w:rPr>
      </w:pPr>
    </w:p>
    <w:p w:rsidR="00435390" w:rsidRDefault="00435390" w:rsidP="003560A2">
      <w:pPr>
        <w:pStyle w:val="a3"/>
        <w:spacing w:before="0" w:beforeAutospacing="0" w:after="0" w:afterAutospacing="0"/>
        <w:ind w:firstLine="360"/>
        <w:jc w:val="both"/>
        <w:rPr>
          <w:sz w:val="26"/>
          <w:szCs w:val="26"/>
        </w:rPr>
      </w:pPr>
    </w:p>
    <w:p w:rsidR="00435390" w:rsidRDefault="00435390" w:rsidP="003560A2">
      <w:pPr>
        <w:pStyle w:val="a3"/>
        <w:spacing w:before="0" w:beforeAutospacing="0" w:after="0" w:afterAutospacing="0"/>
        <w:ind w:firstLine="360"/>
        <w:jc w:val="both"/>
        <w:rPr>
          <w:sz w:val="26"/>
          <w:szCs w:val="26"/>
        </w:rPr>
      </w:pPr>
    </w:p>
    <w:p w:rsidR="00435390" w:rsidRDefault="00435390" w:rsidP="003560A2">
      <w:pPr>
        <w:pStyle w:val="a3"/>
        <w:spacing w:before="0" w:beforeAutospacing="0" w:after="0" w:afterAutospacing="0"/>
        <w:ind w:firstLine="360"/>
        <w:jc w:val="both"/>
        <w:rPr>
          <w:sz w:val="26"/>
          <w:szCs w:val="26"/>
        </w:rPr>
      </w:pPr>
    </w:p>
    <w:p w:rsidR="00435390" w:rsidRDefault="00435390" w:rsidP="003560A2">
      <w:pPr>
        <w:pStyle w:val="a3"/>
        <w:spacing w:before="0" w:beforeAutospacing="0" w:after="0" w:afterAutospacing="0"/>
        <w:ind w:firstLine="360"/>
        <w:jc w:val="both"/>
        <w:rPr>
          <w:sz w:val="26"/>
          <w:szCs w:val="26"/>
        </w:rPr>
      </w:pPr>
    </w:p>
    <w:sectPr w:rsidR="00435390" w:rsidSect="00435390">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7D9"/>
    <w:multiLevelType w:val="multilevel"/>
    <w:tmpl w:val="EABA753E"/>
    <w:lvl w:ilvl="0">
      <w:start w:val="1"/>
      <w:numFmt w:val="bullet"/>
      <w:lvlText w:val=""/>
      <w:lvlJc w:val="left"/>
      <w:pPr>
        <w:ind w:left="816" w:hanging="816"/>
      </w:pPr>
      <w:rPr>
        <w:rFonts w:ascii="Symbol" w:hAnsi="Symbol" w:hint="default"/>
        <w:b w:val="0"/>
        <w:i w:val="0"/>
      </w:rPr>
    </w:lvl>
    <w:lvl w:ilvl="1">
      <w:start w:val="1"/>
      <w:numFmt w:val="decimal"/>
      <w:lvlText w:val="%1.%2."/>
      <w:lvlJc w:val="left"/>
      <w:pPr>
        <w:ind w:left="1176" w:hanging="816"/>
      </w:pPr>
      <w:rPr>
        <w:rFonts w:hint="default"/>
      </w:rPr>
    </w:lvl>
    <w:lvl w:ilvl="2">
      <w:start w:val="1"/>
      <w:numFmt w:val="decimal"/>
      <w:lvlText w:val="%1.%2.%3."/>
      <w:lvlJc w:val="left"/>
      <w:pPr>
        <w:ind w:left="1536" w:hanging="816"/>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FA56391"/>
    <w:multiLevelType w:val="multilevel"/>
    <w:tmpl w:val="46BE448A"/>
    <w:lvl w:ilvl="0">
      <w:start w:val="3"/>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31C49FE"/>
    <w:multiLevelType w:val="hybridMultilevel"/>
    <w:tmpl w:val="C3BECC10"/>
    <w:lvl w:ilvl="0" w:tplc="B35AF8EC">
      <w:start w:val="1"/>
      <w:numFmt w:val="bullet"/>
      <w:lvlText w:val=""/>
      <w:lvlJc w:val="left"/>
      <w:pPr>
        <w:ind w:left="108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194CDA"/>
    <w:multiLevelType w:val="hybridMultilevel"/>
    <w:tmpl w:val="30B60C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AD515A"/>
    <w:multiLevelType w:val="hybridMultilevel"/>
    <w:tmpl w:val="829E7472"/>
    <w:lvl w:ilvl="0" w:tplc="B35AF8EC">
      <w:start w:val="1"/>
      <w:numFmt w:val="bullet"/>
      <w:lvlText w:val=""/>
      <w:lvlJc w:val="left"/>
      <w:pPr>
        <w:ind w:left="1080" w:hanging="360"/>
      </w:pPr>
      <w:rPr>
        <w:rFonts w:ascii="Symbol" w:hAnsi="Symbol"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28508D1"/>
    <w:multiLevelType w:val="hybridMultilevel"/>
    <w:tmpl w:val="F8D6D0B4"/>
    <w:lvl w:ilvl="0" w:tplc="B35AF8EC">
      <w:start w:val="1"/>
      <w:numFmt w:val="bullet"/>
      <w:lvlText w:val=""/>
      <w:lvlJc w:val="left"/>
      <w:pPr>
        <w:ind w:left="1080" w:hanging="360"/>
      </w:pPr>
      <w:rPr>
        <w:rFonts w:ascii="Symbol" w:hAnsi="Symbol"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53B0E79"/>
    <w:multiLevelType w:val="hybridMultilevel"/>
    <w:tmpl w:val="D78A84B2"/>
    <w:lvl w:ilvl="0" w:tplc="821E3F5A">
      <w:start w:val="1"/>
      <w:numFmt w:val="decimal"/>
      <w:lvlText w:val="1.%1"/>
      <w:lvlJc w:val="left"/>
      <w:pPr>
        <w:ind w:left="1080" w:hanging="360"/>
      </w:pPr>
      <w:rPr>
        <w:rFonts w:hint="default"/>
      </w:rPr>
    </w:lvl>
    <w:lvl w:ilvl="1" w:tplc="A5289A96">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247A31"/>
    <w:multiLevelType w:val="hybridMultilevel"/>
    <w:tmpl w:val="1458CB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B7103"/>
    <w:multiLevelType w:val="hybridMultilevel"/>
    <w:tmpl w:val="A768D7B2"/>
    <w:lvl w:ilvl="0" w:tplc="B35AF8EC">
      <w:start w:val="1"/>
      <w:numFmt w:val="bullet"/>
      <w:lvlText w:val=""/>
      <w:lvlJc w:val="left"/>
      <w:pPr>
        <w:ind w:left="1080" w:hanging="360"/>
      </w:pPr>
      <w:rPr>
        <w:rFonts w:ascii="Symbol" w:hAnsi="Symbol"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AD30C1F"/>
    <w:multiLevelType w:val="hybridMultilevel"/>
    <w:tmpl w:val="63ECE37A"/>
    <w:lvl w:ilvl="0" w:tplc="B35AF8EC">
      <w:start w:val="1"/>
      <w:numFmt w:val="bullet"/>
      <w:lvlText w:val=""/>
      <w:lvlJc w:val="left"/>
      <w:pPr>
        <w:ind w:left="1080" w:hanging="360"/>
      </w:pPr>
      <w:rPr>
        <w:rFonts w:ascii="Symbol" w:hAnsi="Symbol"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B28539D"/>
    <w:multiLevelType w:val="hybridMultilevel"/>
    <w:tmpl w:val="FE58059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D071694"/>
    <w:multiLevelType w:val="multilevel"/>
    <w:tmpl w:val="707017E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01C5EBE"/>
    <w:multiLevelType w:val="hybridMultilevel"/>
    <w:tmpl w:val="CA5A80CC"/>
    <w:lvl w:ilvl="0" w:tplc="B35AF8EC">
      <w:start w:val="1"/>
      <w:numFmt w:val="bullet"/>
      <w:lvlText w:val=""/>
      <w:lvlJc w:val="left"/>
      <w:pPr>
        <w:ind w:left="1080" w:hanging="360"/>
      </w:pPr>
      <w:rPr>
        <w:rFonts w:ascii="Symbol" w:hAnsi="Symbol"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03D4A25"/>
    <w:multiLevelType w:val="multilevel"/>
    <w:tmpl w:val="80FCC92A"/>
    <w:lvl w:ilvl="0">
      <w:start w:val="1"/>
      <w:numFmt w:val="none"/>
      <w:lvlText w:val="3."/>
      <w:lvlJc w:val="left"/>
      <w:pPr>
        <w:ind w:left="360" w:hanging="360"/>
      </w:pPr>
      <w:rPr>
        <w:rFonts w:hint="default"/>
      </w:rPr>
    </w:lvl>
    <w:lvl w:ilvl="1">
      <w:start w:val="1"/>
      <w:numFmt w:val="none"/>
      <w:lvlText w:val="3.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736128"/>
    <w:multiLevelType w:val="multilevel"/>
    <w:tmpl w:val="E984112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7707630"/>
    <w:multiLevelType w:val="multilevel"/>
    <w:tmpl w:val="9DE25C54"/>
    <w:lvl w:ilvl="0">
      <w:start w:val="1"/>
      <w:numFmt w:val="decimal"/>
      <w:lvlText w:val="%1."/>
      <w:lvlJc w:val="left"/>
      <w:pPr>
        <w:ind w:left="816" w:hanging="816"/>
      </w:pPr>
      <w:rPr>
        <w:rFonts w:hint="default"/>
      </w:rPr>
    </w:lvl>
    <w:lvl w:ilvl="1">
      <w:start w:val="1"/>
      <w:numFmt w:val="decimal"/>
      <w:lvlText w:val="%1.%2."/>
      <w:lvlJc w:val="left"/>
      <w:pPr>
        <w:ind w:left="1176" w:hanging="816"/>
      </w:pPr>
      <w:rPr>
        <w:rFonts w:hint="default"/>
      </w:rPr>
    </w:lvl>
    <w:lvl w:ilvl="2">
      <w:start w:val="1"/>
      <w:numFmt w:val="decimal"/>
      <w:lvlText w:val="%1.%2.%3."/>
      <w:lvlJc w:val="left"/>
      <w:pPr>
        <w:ind w:left="1536" w:hanging="816"/>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3B887DE5"/>
    <w:multiLevelType w:val="multilevel"/>
    <w:tmpl w:val="7AF0AE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C676ABB"/>
    <w:multiLevelType w:val="multilevel"/>
    <w:tmpl w:val="707017E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D6C1E95"/>
    <w:multiLevelType w:val="hybridMultilevel"/>
    <w:tmpl w:val="F4B69D80"/>
    <w:lvl w:ilvl="0" w:tplc="B35AF8EC">
      <w:start w:val="1"/>
      <w:numFmt w:val="bullet"/>
      <w:lvlText w:val=""/>
      <w:lvlJc w:val="left"/>
      <w:pPr>
        <w:ind w:left="1080" w:hanging="360"/>
      </w:pPr>
      <w:rPr>
        <w:rFonts w:ascii="Symbol" w:hAnsi="Symbol"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DD02525"/>
    <w:multiLevelType w:val="hybridMultilevel"/>
    <w:tmpl w:val="61D0BF9E"/>
    <w:lvl w:ilvl="0" w:tplc="04190001">
      <w:start w:val="1"/>
      <w:numFmt w:val="bullet"/>
      <w:lvlText w:val=""/>
      <w:lvlJc w:val="left"/>
      <w:pPr>
        <w:ind w:left="1080" w:hanging="360"/>
      </w:pPr>
      <w:rPr>
        <w:rFonts w:ascii="Symbol" w:hAnsi="Symbol"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789109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A25A3E"/>
    <w:multiLevelType w:val="hybridMultilevel"/>
    <w:tmpl w:val="AA089BD8"/>
    <w:lvl w:ilvl="0" w:tplc="4DDC8514">
      <w:start w:val="1"/>
      <w:numFmt w:val="decimal"/>
      <w:lvlText w:val="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49CF53CD"/>
    <w:multiLevelType w:val="hybridMultilevel"/>
    <w:tmpl w:val="EBA4AC7E"/>
    <w:lvl w:ilvl="0" w:tplc="821E3F5A">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C371480"/>
    <w:multiLevelType w:val="hybridMultilevel"/>
    <w:tmpl w:val="BDF6272E"/>
    <w:lvl w:ilvl="0" w:tplc="9B7C5290">
      <w:start w:val="3"/>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2E1096"/>
    <w:multiLevelType w:val="multilevel"/>
    <w:tmpl w:val="9DE25C54"/>
    <w:lvl w:ilvl="0">
      <w:start w:val="1"/>
      <w:numFmt w:val="decimal"/>
      <w:lvlText w:val="%1."/>
      <w:lvlJc w:val="left"/>
      <w:pPr>
        <w:ind w:left="816" w:hanging="816"/>
      </w:pPr>
      <w:rPr>
        <w:rFonts w:hint="default"/>
      </w:rPr>
    </w:lvl>
    <w:lvl w:ilvl="1">
      <w:start w:val="1"/>
      <w:numFmt w:val="decimal"/>
      <w:lvlText w:val="%1.%2."/>
      <w:lvlJc w:val="left"/>
      <w:pPr>
        <w:ind w:left="1176" w:hanging="816"/>
      </w:pPr>
      <w:rPr>
        <w:rFonts w:hint="default"/>
      </w:rPr>
    </w:lvl>
    <w:lvl w:ilvl="2">
      <w:start w:val="1"/>
      <w:numFmt w:val="decimal"/>
      <w:lvlText w:val="%1.%2.%3."/>
      <w:lvlJc w:val="left"/>
      <w:pPr>
        <w:ind w:left="1536" w:hanging="816"/>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80D30F1"/>
    <w:multiLevelType w:val="hybridMultilevel"/>
    <w:tmpl w:val="AB4C0E02"/>
    <w:lvl w:ilvl="0" w:tplc="B35AF8EC">
      <w:start w:val="1"/>
      <w:numFmt w:val="bullet"/>
      <w:lvlText w:val=""/>
      <w:lvlJc w:val="left"/>
      <w:pPr>
        <w:ind w:left="1080" w:hanging="360"/>
      </w:pPr>
      <w:rPr>
        <w:rFonts w:ascii="Symbol" w:hAnsi="Symbol"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901810"/>
    <w:multiLevelType w:val="hybridMultilevel"/>
    <w:tmpl w:val="FD1A5EE8"/>
    <w:lvl w:ilvl="0" w:tplc="22F0B032">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9B1C7D"/>
    <w:multiLevelType w:val="hybridMultilevel"/>
    <w:tmpl w:val="3710E8E2"/>
    <w:lvl w:ilvl="0" w:tplc="B35AF8EC">
      <w:start w:val="1"/>
      <w:numFmt w:val="bullet"/>
      <w:lvlText w:val=""/>
      <w:lvlJc w:val="left"/>
      <w:pPr>
        <w:ind w:left="1440" w:hanging="360"/>
      </w:pPr>
      <w:rPr>
        <w:rFonts w:ascii="Symbol" w:hAnsi="Symbol" w:hint="default"/>
        <w:b w:val="0"/>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FC97A7C"/>
    <w:multiLevelType w:val="hybridMultilevel"/>
    <w:tmpl w:val="E8C45018"/>
    <w:lvl w:ilvl="0" w:tplc="821E3F5A">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147278C"/>
    <w:multiLevelType w:val="multilevel"/>
    <w:tmpl w:val="46BE448A"/>
    <w:lvl w:ilvl="0">
      <w:start w:val="3"/>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EC41E19"/>
    <w:multiLevelType w:val="hybridMultilevel"/>
    <w:tmpl w:val="D786C534"/>
    <w:lvl w:ilvl="0" w:tplc="B35AF8EC">
      <w:start w:val="1"/>
      <w:numFmt w:val="bullet"/>
      <w:lvlText w:val=""/>
      <w:lvlJc w:val="left"/>
      <w:pPr>
        <w:ind w:left="1211" w:hanging="360"/>
      </w:pPr>
      <w:rPr>
        <w:rFonts w:ascii="Symbol" w:hAnsi="Symbol"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B87D01"/>
    <w:multiLevelType w:val="multilevel"/>
    <w:tmpl w:val="46BE448A"/>
    <w:lvl w:ilvl="0">
      <w:start w:val="3"/>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783272D1"/>
    <w:multiLevelType w:val="hybridMultilevel"/>
    <w:tmpl w:val="1D709A30"/>
    <w:lvl w:ilvl="0" w:tplc="53344726">
      <w:start w:val="3"/>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401E50"/>
    <w:multiLevelType w:val="multilevel"/>
    <w:tmpl w:val="5F4445B4"/>
    <w:lvl w:ilvl="0">
      <w:start w:val="1"/>
      <w:numFmt w:val="decimal"/>
      <w:lvlText w:val="%1."/>
      <w:lvlJc w:val="left"/>
      <w:pPr>
        <w:ind w:left="1260" w:hanging="360"/>
      </w:pPr>
      <w:rPr>
        <w:rFonts w:hint="default"/>
      </w:rPr>
    </w:lvl>
    <w:lvl w:ilvl="1">
      <w:start w:val="1"/>
      <w:numFmt w:val="decimal"/>
      <w:isLgl/>
      <w:lvlText w:val="%1.%2."/>
      <w:lvlJc w:val="left"/>
      <w:pPr>
        <w:ind w:left="2112" w:hanging="1212"/>
      </w:pPr>
      <w:rPr>
        <w:rFonts w:hint="default"/>
      </w:rPr>
    </w:lvl>
    <w:lvl w:ilvl="2">
      <w:start w:val="1"/>
      <w:numFmt w:val="decimal"/>
      <w:isLgl/>
      <w:lvlText w:val="%1.%2.%3."/>
      <w:lvlJc w:val="left"/>
      <w:pPr>
        <w:ind w:left="2112" w:hanging="1212"/>
      </w:pPr>
      <w:rPr>
        <w:rFonts w:hint="default"/>
      </w:rPr>
    </w:lvl>
    <w:lvl w:ilvl="3">
      <w:start w:val="1"/>
      <w:numFmt w:val="decimal"/>
      <w:isLgl/>
      <w:lvlText w:val="%1.%2.%3.%4."/>
      <w:lvlJc w:val="left"/>
      <w:pPr>
        <w:ind w:left="2112" w:hanging="1212"/>
      </w:pPr>
      <w:rPr>
        <w:rFonts w:hint="default"/>
      </w:rPr>
    </w:lvl>
    <w:lvl w:ilvl="4">
      <w:start w:val="1"/>
      <w:numFmt w:val="decimal"/>
      <w:isLgl/>
      <w:lvlText w:val="%1.%2.%3.%4.%5."/>
      <w:lvlJc w:val="left"/>
      <w:pPr>
        <w:ind w:left="2112" w:hanging="1212"/>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34">
    <w:nsid w:val="7EA7210C"/>
    <w:multiLevelType w:val="multilevel"/>
    <w:tmpl w:val="A994FD2A"/>
    <w:lvl w:ilvl="0">
      <w:start w:val="1"/>
      <w:numFmt w:val="none"/>
      <w:lvlText w:val="3."/>
      <w:lvlJc w:val="left"/>
      <w:pPr>
        <w:ind w:left="360" w:hanging="360"/>
      </w:pPr>
      <w:rPr>
        <w:rFonts w:hint="default"/>
      </w:rPr>
    </w:lvl>
    <w:lvl w:ilvl="1">
      <w:start w:val="1"/>
      <w:numFmt w:val="none"/>
      <w:lvlText w:val="3.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ED75415"/>
    <w:multiLevelType w:val="multilevel"/>
    <w:tmpl w:val="707017E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7"/>
  </w:num>
  <w:num w:numId="3">
    <w:abstractNumId w:val="6"/>
  </w:num>
  <w:num w:numId="4">
    <w:abstractNumId w:val="2"/>
  </w:num>
  <w:num w:numId="5">
    <w:abstractNumId w:val="16"/>
  </w:num>
  <w:num w:numId="6">
    <w:abstractNumId w:val="14"/>
  </w:num>
  <w:num w:numId="7">
    <w:abstractNumId w:val="30"/>
  </w:num>
  <w:num w:numId="8">
    <w:abstractNumId w:val="26"/>
  </w:num>
  <w:num w:numId="9">
    <w:abstractNumId w:val="7"/>
  </w:num>
  <w:num w:numId="10">
    <w:abstractNumId w:val="23"/>
  </w:num>
  <w:num w:numId="11">
    <w:abstractNumId w:val="28"/>
  </w:num>
  <w:num w:numId="12">
    <w:abstractNumId w:val="32"/>
  </w:num>
  <w:num w:numId="13">
    <w:abstractNumId w:val="13"/>
  </w:num>
  <w:num w:numId="14">
    <w:abstractNumId w:val="20"/>
  </w:num>
  <w:num w:numId="15">
    <w:abstractNumId w:val="34"/>
  </w:num>
  <w:num w:numId="16">
    <w:abstractNumId w:val="22"/>
  </w:num>
  <w:num w:numId="17">
    <w:abstractNumId w:val="10"/>
  </w:num>
  <w:num w:numId="18">
    <w:abstractNumId w:val="21"/>
  </w:num>
  <w:num w:numId="19">
    <w:abstractNumId w:val="29"/>
  </w:num>
  <w:num w:numId="20">
    <w:abstractNumId w:val="1"/>
  </w:num>
  <w:num w:numId="21">
    <w:abstractNumId w:val="27"/>
  </w:num>
  <w:num w:numId="22">
    <w:abstractNumId w:val="31"/>
  </w:num>
  <w:num w:numId="23">
    <w:abstractNumId w:val="12"/>
  </w:num>
  <w:num w:numId="24">
    <w:abstractNumId w:val="11"/>
  </w:num>
  <w:num w:numId="25">
    <w:abstractNumId w:val="4"/>
  </w:num>
  <w:num w:numId="26">
    <w:abstractNumId w:val="35"/>
  </w:num>
  <w:num w:numId="27">
    <w:abstractNumId w:val="8"/>
  </w:num>
  <w:num w:numId="28">
    <w:abstractNumId w:val="19"/>
  </w:num>
  <w:num w:numId="29">
    <w:abstractNumId w:val="25"/>
  </w:num>
  <w:num w:numId="30">
    <w:abstractNumId w:val="5"/>
  </w:num>
  <w:num w:numId="31">
    <w:abstractNumId w:val="9"/>
  </w:num>
  <w:num w:numId="32">
    <w:abstractNumId w:val="15"/>
  </w:num>
  <w:num w:numId="33">
    <w:abstractNumId w:val="24"/>
  </w:num>
  <w:num w:numId="34">
    <w:abstractNumId w:val="18"/>
  </w:num>
  <w:num w:numId="35">
    <w:abstractNumId w:val="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7E524D"/>
    <w:rsid w:val="00077516"/>
    <w:rsid w:val="000867B2"/>
    <w:rsid w:val="000E1FA3"/>
    <w:rsid w:val="00174A5F"/>
    <w:rsid w:val="001E4C51"/>
    <w:rsid w:val="001F1BED"/>
    <w:rsid w:val="001F40C7"/>
    <w:rsid w:val="00215398"/>
    <w:rsid w:val="002725EB"/>
    <w:rsid w:val="002A068C"/>
    <w:rsid w:val="002C612E"/>
    <w:rsid w:val="003550E7"/>
    <w:rsid w:val="003560A2"/>
    <w:rsid w:val="00397636"/>
    <w:rsid w:val="003E366D"/>
    <w:rsid w:val="00435390"/>
    <w:rsid w:val="004444FB"/>
    <w:rsid w:val="00465844"/>
    <w:rsid w:val="0049768D"/>
    <w:rsid w:val="004D7184"/>
    <w:rsid w:val="004E4125"/>
    <w:rsid w:val="005235EB"/>
    <w:rsid w:val="0054085B"/>
    <w:rsid w:val="005905FA"/>
    <w:rsid w:val="005966BA"/>
    <w:rsid w:val="005A62C9"/>
    <w:rsid w:val="005A7343"/>
    <w:rsid w:val="005C12AA"/>
    <w:rsid w:val="005D55CC"/>
    <w:rsid w:val="00642C79"/>
    <w:rsid w:val="006C2D62"/>
    <w:rsid w:val="00791529"/>
    <w:rsid w:val="007E524D"/>
    <w:rsid w:val="00833F25"/>
    <w:rsid w:val="008C0A1A"/>
    <w:rsid w:val="008C3D4E"/>
    <w:rsid w:val="0090128A"/>
    <w:rsid w:val="009111C8"/>
    <w:rsid w:val="00975DD2"/>
    <w:rsid w:val="009A5E17"/>
    <w:rsid w:val="009B249A"/>
    <w:rsid w:val="009C2768"/>
    <w:rsid w:val="009F6EF9"/>
    <w:rsid w:val="00AE41E6"/>
    <w:rsid w:val="00B53440"/>
    <w:rsid w:val="00B67318"/>
    <w:rsid w:val="00C26A4E"/>
    <w:rsid w:val="00C50F54"/>
    <w:rsid w:val="00C75E89"/>
    <w:rsid w:val="00CA11DD"/>
    <w:rsid w:val="00CA2CCB"/>
    <w:rsid w:val="00D25485"/>
    <w:rsid w:val="00D57200"/>
    <w:rsid w:val="00D7269E"/>
    <w:rsid w:val="00D841D2"/>
    <w:rsid w:val="00DA17C3"/>
    <w:rsid w:val="00DF7F5E"/>
    <w:rsid w:val="00E2350C"/>
    <w:rsid w:val="00E8066D"/>
    <w:rsid w:val="00EB2BBD"/>
    <w:rsid w:val="00F52BDC"/>
    <w:rsid w:val="00FE0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444FB"/>
    <w:pPr>
      <w:spacing w:before="100" w:beforeAutospacing="1" w:after="100" w:afterAutospacing="1"/>
    </w:pPr>
    <w:rPr>
      <w:sz w:val="24"/>
      <w:szCs w:val="24"/>
    </w:rPr>
  </w:style>
  <w:style w:type="character" w:styleId="a4">
    <w:name w:val="Strong"/>
    <w:qFormat/>
    <w:rsid w:val="004444FB"/>
    <w:rPr>
      <w:b/>
      <w:bCs/>
    </w:rPr>
  </w:style>
  <w:style w:type="character" w:styleId="a5">
    <w:name w:val="Emphasis"/>
    <w:qFormat/>
    <w:rsid w:val="004444FB"/>
    <w:rPr>
      <w:i/>
      <w:iCs/>
    </w:rPr>
  </w:style>
  <w:style w:type="paragraph" w:styleId="a6">
    <w:name w:val="Balloon Text"/>
    <w:basedOn w:val="a"/>
    <w:semiHidden/>
    <w:rsid w:val="00CA2CCB"/>
    <w:rPr>
      <w:rFonts w:ascii="Tahoma" w:hAnsi="Tahoma" w:cs="Tahoma"/>
      <w:sz w:val="16"/>
      <w:szCs w:val="16"/>
    </w:rPr>
  </w:style>
  <w:style w:type="paragraph" w:styleId="a7">
    <w:name w:val="List Paragraph"/>
    <w:basedOn w:val="a"/>
    <w:uiPriority w:val="34"/>
    <w:qFormat/>
    <w:rsid w:val="0054085B"/>
    <w:pPr>
      <w:ind w:left="708"/>
    </w:pPr>
  </w:style>
</w:styles>
</file>

<file path=word/webSettings.xml><?xml version="1.0" encoding="utf-8"?>
<w:webSettings xmlns:r="http://schemas.openxmlformats.org/officeDocument/2006/relationships" xmlns:w="http://schemas.openxmlformats.org/wordprocessingml/2006/main">
  <w:divs>
    <w:div w:id="161823649">
      <w:bodyDiv w:val="1"/>
      <w:marLeft w:val="0"/>
      <w:marRight w:val="0"/>
      <w:marTop w:val="0"/>
      <w:marBottom w:val="0"/>
      <w:divBdr>
        <w:top w:val="none" w:sz="0" w:space="0" w:color="auto"/>
        <w:left w:val="none" w:sz="0" w:space="0" w:color="auto"/>
        <w:bottom w:val="none" w:sz="0" w:space="0" w:color="auto"/>
        <w:right w:val="none" w:sz="0" w:space="0" w:color="auto"/>
      </w:divBdr>
      <w:divsChild>
        <w:div w:id="2057388594">
          <w:marLeft w:val="0"/>
          <w:marRight w:val="0"/>
          <w:marTop w:val="0"/>
          <w:marBottom w:val="0"/>
          <w:divBdr>
            <w:top w:val="none" w:sz="0" w:space="0" w:color="auto"/>
            <w:left w:val="none" w:sz="0" w:space="0" w:color="auto"/>
            <w:bottom w:val="none" w:sz="0" w:space="0" w:color="auto"/>
            <w:right w:val="none" w:sz="0" w:space="0" w:color="auto"/>
          </w:divBdr>
          <w:divsChild>
            <w:div w:id="1116634998">
              <w:marLeft w:val="113"/>
              <w:marRight w:val="113"/>
              <w:marTop w:val="0"/>
              <w:marBottom w:val="0"/>
              <w:divBdr>
                <w:top w:val="none" w:sz="0" w:space="0" w:color="auto"/>
                <w:left w:val="none" w:sz="0" w:space="0" w:color="auto"/>
                <w:bottom w:val="none" w:sz="0" w:space="0" w:color="auto"/>
                <w:right w:val="none" w:sz="0" w:space="0" w:color="auto"/>
              </w:divBdr>
              <w:divsChild>
                <w:div w:id="1654525694">
                  <w:marLeft w:val="0"/>
                  <w:marRight w:val="0"/>
                  <w:marTop w:val="113"/>
                  <w:marBottom w:val="150"/>
                  <w:divBdr>
                    <w:top w:val="none" w:sz="0" w:space="0" w:color="auto"/>
                    <w:left w:val="none" w:sz="0" w:space="0" w:color="auto"/>
                    <w:bottom w:val="none" w:sz="0" w:space="0" w:color="auto"/>
                    <w:right w:val="none" w:sz="0" w:space="0" w:color="auto"/>
                  </w:divBdr>
                </w:div>
              </w:divsChild>
            </w:div>
          </w:divsChild>
        </w:div>
      </w:divsChild>
    </w:div>
    <w:div w:id="6277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Приложение № I</vt:lpstr>
    </vt:vector>
  </TitlesOfParts>
  <Company>Microsoft</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I</dc:title>
  <dc:creator>Угринов</dc:creator>
  <cp:lastModifiedBy>User4</cp:lastModifiedBy>
  <cp:revision>2</cp:revision>
  <cp:lastPrinted>2016-11-20T07:58:00Z</cp:lastPrinted>
  <dcterms:created xsi:type="dcterms:W3CDTF">2017-11-03T10:19:00Z</dcterms:created>
  <dcterms:modified xsi:type="dcterms:W3CDTF">2017-11-03T10:19:00Z</dcterms:modified>
</cp:coreProperties>
</file>